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F3" w:rsidRDefault="00CC3CF3">
      <w:pPr>
        <w:pStyle w:val="Standard"/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CC3CF3">
      <w:pPr>
        <w:pStyle w:val="Standard"/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316E17">
      <w:pPr>
        <w:pStyle w:val="Standard"/>
        <w:widowControl w:val="0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7355" cy="581025"/>
            <wp:effectExtent l="0" t="0" r="0" b="0"/>
            <wp:docPr id="1" name="Зображенн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F3" w:rsidRDefault="00316E17">
      <w:pPr>
        <w:pStyle w:val="Standard"/>
        <w:keepNext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Cs w:val="32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Cs w:val="32"/>
          <w:lang w:val="uk-UA"/>
        </w:rPr>
        <w:t>Україна</w:t>
      </w:r>
    </w:p>
    <w:p w:rsidR="00CC3CF3" w:rsidRDefault="00316E17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CC3CF3" w:rsidRDefault="00316E17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CC3CF3" w:rsidRDefault="00316E17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CC3CF3" w:rsidRDefault="00CC3CF3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CC3CF3" w:rsidRDefault="00316E17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CC3CF3" w:rsidRDefault="00CC3CF3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CC3CF3" w:rsidRDefault="00A97203">
      <w:pPr>
        <w:pStyle w:val="Standard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16E17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року</w:t>
      </w:r>
      <w:r w:rsidR="00316E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E1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E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6E17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 xml:space="preserve"> </w:t>
      </w:r>
      <w:r w:rsidR="00316E17">
        <w:rPr>
          <w:rFonts w:ascii="Times New Roman" w:hAnsi="Times New Roman" w:cs="Times New Roman"/>
          <w:lang w:val="uk-UA"/>
        </w:rPr>
        <w:t>Новгород-Сіверський</w:t>
      </w:r>
      <w:r w:rsidR="00316E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E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16E17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101</w:t>
      </w:r>
    </w:p>
    <w:p w:rsidR="00CC3CF3" w:rsidRDefault="00CC3CF3">
      <w:pPr>
        <w:pStyle w:val="Standard"/>
        <w:rPr>
          <w:rFonts w:ascii="Times New Roman" w:hAnsi="Times New Roman" w:cs="Times New Roman"/>
          <w:lang w:val="uk-UA"/>
        </w:rPr>
      </w:pPr>
    </w:p>
    <w:p w:rsidR="00CC3CF3" w:rsidRDefault="00CC3CF3">
      <w:pPr>
        <w:pStyle w:val="Standard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C3CF3" w:rsidRDefault="00316E17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відведення місць для розміщення</w:t>
      </w:r>
    </w:p>
    <w:p w:rsidR="00CC3CF3" w:rsidRDefault="00316E17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матеріалів передвиборної агітації</w:t>
      </w:r>
    </w:p>
    <w:p w:rsidR="00CC3CF3" w:rsidRDefault="00316E17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на позачергових виборах Верховної ради</w:t>
      </w:r>
    </w:p>
    <w:p w:rsidR="00CC3CF3" w:rsidRDefault="00316E17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України  </w:t>
      </w:r>
    </w:p>
    <w:p w:rsidR="00CC3CF3" w:rsidRDefault="00CC3CF3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CF3" w:rsidRDefault="00316E17" w:rsidP="00A97203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виконання частини 4 статті 107 Закону України "Про вибори народних депутатів України",  відповідно до Указу Президента України від 21.12.2019          № 303/2019 „Про дострокове припинення повноважень Верховної Ради України та призначення позачергових виборів”, керуючись частиною першою статті 52 Закону України “Про місцеве самоврядування в Україні”, виконавчий комітет міської ради</w:t>
      </w:r>
    </w:p>
    <w:p w:rsidR="00CC3CF3" w:rsidRDefault="00316E17" w:rsidP="00A9720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И  Р  І  Ш  И  В:</w:t>
      </w:r>
    </w:p>
    <w:p w:rsidR="00CC3CF3" w:rsidRDefault="00CC3CF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316E17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Відвести місця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розміщення матеріалів передвиборної агітації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позачергових виборах Верховної ради України, проведення яких заплановано на  21 липня 2019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року,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переліком згідно з додатком (крім матеріалів, що розміщуються на носіях зовнішньої реклами).</w:t>
      </w:r>
    </w:p>
    <w:p w:rsidR="00CC3CF3" w:rsidRDefault="00CC3CF3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316E17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житлово-комунального господарства Новгород-Сіверської міської ради забезпечити обладнання стендів, дошок оголошень для розміщення матеріалів передвиборної агітації у відведених місцях та зняття передвиборних агітаційних матеріалів відповідно до строків, визначених чинним законодавством.</w:t>
      </w:r>
    </w:p>
    <w:p w:rsidR="00CC3CF3" w:rsidRDefault="00CC3CF3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316E17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 культури, туризму та з питань діяльності засобів масової інформації висвітлити дане рішення у засобах масової інформації, оприлюднити рішення    на офіційному сайті міської  ради.</w:t>
      </w:r>
    </w:p>
    <w:p w:rsidR="00CC3CF3" w:rsidRDefault="00CC3CF3">
      <w:pPr>
        <w:pStyle w:val="Textbody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316E1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Контроль за виконанням рішення покласти на </w:t>
      </w:r>
      <w:r w:rsidR="00A97203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міської ради </w:t>
      </w:r>
      <w:proofErr w:type="spellStart"/>
      <w:r w:rsidR="00A97203">
        <w:rPr>
          <w:rFonts w:ascii="Times New Roman" w:hAnsi="Times New Roman" w:cs="Times New Roman"/>
          <w:sz w:val="28"/>
          <w:szCs w:val="28"/>
          <w:lang w:val="uk-UA"/>
        </w:rPr>
        <w:t>Лакозу</w:t>
      </w:r>
      <w:proofErr w:type="spellEnd"/>
      <w:r w:rsidR="00A97203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bookmarkStart w:id="0" w:name="_GoBack"/>
      <w:bookmarkEnd w:id="0"/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316E17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О. Бондаренко</w:t>
      </w:r>
    </w:p>
    <w:p w:rsidR="00CC3CF3" w:rsidRDefault="00CC3CF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114"/>
        <w:gridCol w:w="2932"/>
        <w:gridCol w:w="3951"/>
      </w:tblGrid>
      <w:tr w:rsidR="00CC3CF3" w:rsidTr="00A97203">
        <w:tc>
          <w:tcPr>
            <w:tcW w:w="3114" w:type="dxa"/>
            <w:shd w:val="clear" w:color="auto" w:fill="auto"/>
          </w:tcPr>
          <w:p w:rsidR="00CC3CF3" w:rsidRDefault="00CC3CF3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2" w:type="dxa"/>
            <w:shd w:val="clear" w:color="auto" w:fill="auto"/>
          </w:tcPr>
          <w:p w:rsidR="00CC3CF3" w:rsidRDefault="00CC3CF3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1" w:type="dxa"/>
            <w:shd w:val="clear" w:color="auto" w:fill="auto"/>
          </w:tcPr>
          <w:p w:rsidR="00CC3CF3" w:rsidRDefault="00316E1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CC3CF3" w:rsidRDefault="00316E1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виконкому міської ради</w:t>
            </w:r>
          </w:p>
          <w:p w:rsidR="00CC3CF3" w:rsidRDefault="00316E1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9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 2019 року №</w:t>
            </w:r>
            <w:r w:rsidR="00A9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</w:tbl>
    <w:p w:rsidR="00CC3CF3" w:rsidRDefault="00CC3CF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316E17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CC3CF3" w:rsidRDefault="00316E17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місць для розміщення матеріалів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передвиборної агітації</w:t>
      </w:r>
    </w:p>
    <w:p w:rsidR="00CC3CF3" w:rsidRDefault="00316E17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позачергових виборах Верховної ради України  </w:t>
      </w:r>
    </w:p>
    <w:p w:rsidR="00CC3CF3" w:rsidRDefault="00CC3CF3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tbl>
      <w:tblPr>
        <w:tblW w:w="9730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26"/>
        <w:gridCol w:w="8704"/>
      </w:tblGrid>
      <w:tr w:rsidR="00CC3CF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Пор.№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Місцезнаходження та назва конструкції</w:t>
            </w:r>
          </w:p>
        </w:tc>
      </w:tr>
      <w:tr w:rsidR="00CC3CF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CC3CF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Місто Новгород-Сіверський</w:t>
            </w:r>
          </w:p>
        </w:tc>
      </w:tr>
      <w:tr w:rsidR="00CC3CF3" w:rsidRPr="00A9720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Рекламний щит № 11300271 (біля стели “Вічний вогонь” )       </w:t>
            </w:r>
          </w:p>
        </w:tc>
      </w:tr>
      <w:tr w:rsidR="00CC3CF3" w:rsidRPr="00A9720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ind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Рекламний щит № 11300272 (на площі Князя Ігоря)</w:t>
            </w:r>
          </w:p>
        </w:tc>
      </w:tr>
      <w:tr w:rsidR="00CC3CF3" w:rsidRPr="00A9720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Рекламний щит № 11300273  (на в’їзді до міста Новгород-Сіверський)</w:t>
            </w:r>
          </w:p>
        </w:tc>
      </w:tr>
      <w:tr w:rsidR="00CC3CF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Інформаційний стенд № 11300274 (біля магазину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Вацак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 , вул. Губернська)</w:t>
            </w:r>
          </w:p>
        </w:tc>
      </w:tr>
      <w:tr w:rsidR="00CC3CF3" w:rsidRPr="00A9720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Інформаційний стенд на перехресті вулиць Губернська та Майстренка</w:t>
            </w:r>
          </w:p>
        </w:tc>
      </w:tr>
      <w:tr w:rsidR="00CC3CF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Pr="00316E17" w:rsidRDefault="00CC3CF3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Горбове</w:t>
            </w:r>
            <w:proofErr w:type="spellEnd"/>
          </w:p>
        </w:tc>
      </w:tr>
      <w:tr w:rsidR="00CC3CF3">
        <w:trPr>
          <w:cantSplit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Дошка оголошень (біля магазину)</w:t>
            </w:r>
          </w:p>
        </w:tc>
      </w:tr>
      <w:tr w:rsidR="00CC3CF3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CC3CF3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Путивськ</w:t>
            </w:r>
            <w:proofErr w:type="spellEnd"/>
          </w:p>
        </w:tc>
      </w:tr>
      <w:tr w:rsidR="00CC3CF3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Дошка оголошень (біля магазину)</w:t>
            </w:r>
          </w:p>
        </w:tc>
      </w:tr>
      <w:tr w:rsidR="00CC3CF3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CC3CF3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Юхнове</w:t>
            </w:r>
            <w:proofErr w:type="spellEnd"/>
          </w:p>
        </w:tc>
      </w:tr>
      <w:tr w:rsidR="00CC3CF3">
        <w:trPr>
          <w:cantSplit/>
          <w:trHeight w:val="34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3CF3" w:rsidRDefault="00316E17">
            <w:pPr>
              <w:pStyle w:val="Standar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Дошка оголошень (біля магазину)</w:t>
            </w:r>
          </w:p>
        </w:tc>
      </w:tr>
    </w:tbl>
    <w:p w:rsidR="00CC3CF3" w:rsidRDefault="00CC3CF3">
      <w:pPr>
        <w:pStyle w:val="Standard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C3CF3" w:rsidRDefault="00CC3CF3">
      <w:pPr>
        <w:pStyle w:val="Standard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C3CF3" w:rsidRDefault="00CC3CF3">
      <w:pPr>
        <w:pStyle w:val="Standard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C3CF3" w:rsidRDefault="00316E1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C3CF3" w:rsidRDefault="00316E1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                     Л. Ткаченко</w:t>
      </w:r>
    </w:p>
    <w:p w:rsidR="00CC3CF3" w:rsidRDefault="00CC3CF3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CF3" w:rsidRDefault="00CC3CF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CF3" w:rsidRDefault="00CC3CF3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CC3CF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CF3" w:rsidRDefault="00CC3CF3">
      <w:pPr>
        <w:pStyle w:val="Standard"/>
        <w:jc w:val="both"/>
        <w:rPr>
          <w:rFonts w:hint="eastAsia"/>
        </w:rPr>
      </w:pPr>
    </w:p>
    <w:sectPr w:rsidR="00CC3CF3" w:rsidSect="00A97203">
      <w:pgSz w:w="12240" w:h="15840"/>
      <w:pgMar w:top="28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C3CF3"/>
    <w:rsid w:val="00316E17"/>
    <w:rsid w:val="00695CA3"/>
    <w:rsid w:val="00A97203"/>
    <w:rsid w:val="00C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C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basedOn w:val="a0"/>
    <w:qFormat/>
    <w:rsid w:val="00D263BF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D29DD"/>
    <w:rPr>
      <w:rFonts w:ascii="Tahoma" w:hAnsi="Tahoma"/>
      <w:sz w:val="16"/>
      <w:szCs w:val="14"/>
    </w:rPr>
  </w:style>
  <w:style w:type="paragraph" w:customStyle="1" w:styleId="a5">
    <w:name w:val="Заголовок"/>
    <w:next w:val="a6"/>
    <w:qFormat/>
    <w:rsid w:val="00D263BF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rsid w:val="00D263BF"/>
    <w:pPr>
      <w:widowControl w:val="0"/>
    </w:pPr>
    <w:rPr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qFormat/>
    <w:rsid w:val="00D263BF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D263BF"/>
    <w:rPr>
      <w:color w:val="00000A"/>
      <w:sz w:val="24"/>
    </w:rPr>
  </w:style>
  <w:style w:type="paragraph" w:customStyle="1" w:styleId="Textbody">
    <w:name w:val="Text body"/>
    <w:basedOn w:val="Standard"/>
    <w:qFormat/>
    <w:rsid w:val="00D263BF"/>
    <w:pPr>
      <w:spacing w:after="140" w:line="288" w:lineRule="auto"/>
    </w:pPr>
  </w:style>
  <w:style w:type="paragraph" w:customStyle="1" w:styleId="1">
    <w:name w:val="Название объекта1"/>
    <w:basedOn w:val="Standard"/>
    <w:qFormat/>
    <w:rsid w:val="00D263BF"/>
    <w:pPr>
      <w:suppressLineNumbers/>
      <w:spacing w:before="120" w:after="120"/>
    </w:pPr>
    <w:rPr>
      <w:i/>
      <w:iCs/>
    </w:rPr>
  </w:style>
  <w:style w:type="paragraph" w:styleId="aa">
    <w:name w:val="Balloon Text"/>
    <w:basedOn w:val="a"/>
    <w:uiPriority w:val="99"/>
    <w:semiHidden/>
    <w:unhideWhenUsed/>
    <w:qFormat/>
    <w:rsid w:val="00BD29DD"/>
    <w:rPr>
      <w:rFonts w:ascii="Tahoma" w:hAnsi="Tahoma"/>
      <w:sz w:val="16"/>
      <w:szCs w:val="14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cp:lastPrinted>2019-05-27T08:13:00Z</cp:lastPrinted>
  <dcterms:created xsi:type="dcterms:W3CDTF">2019-06-02T16:09:00Z</dcterms:created>
  <dcterms:modified xsi:type="dcterms:W3CDTF">2019-06-02T16:12:00Z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